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66D50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8DE629E" wp14:editId="367A3C23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D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6D50" w:rsidRPr="00566D50" w:rsidRDefault="00566D50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66D50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66D50" w:rsidRPr="00566D50" w:rsidRDefault="002C2DBB" w:rsidP="00566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17</w:t>
      </w:r>
      <w:bookmarkStart w:id="0" w:name="_GoBack"/>
      <w:bookmarkEnd w:id="0"/>
      <w:r w:rsidR="00566D50" w:rsidRPr="00566D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207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566D50" w:rsidRPr="00566D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0.2024</w:t>
      </w:r>
    </w:p>
    <w:p w:rsidR="00566D50" w:rsidRPr="00566D50" w:rsidRDefault="00566D50" w:rsidP="0056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50" w:rsidRPr="00566D50" w:rsidRDefault="00566D50" w:rsidP="00566D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566D5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69051F" w:rsidRDefault="0069051F" w:rsidP="006905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51F" w:rsidRPr="00566D50" w:rsidRDefault="00BE0116" w:rsidP="00566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D50">
        <w:rPr>
          <w:rFonts w:ascii="Times New Roman" w:hAnsi="Times New Roman" w:cs="Times New Roman"/>
          <w:b/>
          <w:sz w:val="28"/>
          <w:szCs w:val="28"/>
        </w:rPr>
        <w:t>Способы защиты прав при сделках с недвижимостью</w:t>
      </w:r>
    </w:p>
    <w:p w:rsidR="0069051F" w:rsidRPr="00685CAF" w:rsidRDefault="0069051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CAF" w:rsidRPr="003C4A51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Законодатель предлагает собственнику недвижимости несколько способов защиты своих прав от мошеннических действий.</w:t>
      </w:r>
    </w:p>
    <w:p w:rsidR="0019755C" w:rsidRPr="000B3754" w:rsidRDefault="00685CAF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 xml:space="preserve">Одним из действенных способов является </w:t>
      </w:r>
      <w:r w:rsidR="00D44553" w:rsidRPr="003C4A51">
        <w:rPr>
          <w:rFonts w:ascii="Times New Roman" w:hAnsi="Times New Roman" w:cs="Times New Roman"/>
          <w:sz w:val="28"/>
          <w:szCs w:val="28"/>
        </w:rPr>
        <w:t xml:space="preserve">подача собственниками заявления </w:t>
      </w:r>
      <w:r w:rsidR="00E90DF0" w:rsidRPr="003C4A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4A51">
        <w:rPr>
          <w:rFonts w:ascii="Times New Roman" w:hAnsi="Times New Roman" w:cs="Times New Roman"/>
          <w:sz w:val="28"/>
          <w:szCs w:val="28"/>
        </w:rPr>
        <w:t xml:space="preserve">о </w:t>
      </w:r>
      <w:r w:rsidRPr="000B3754">
        <w:rPr>
          <w:rFonts w:ascii="Times New Roman" w:hAnsi="Times New Roman" w:cs="Times New Roman"/>
          <w:sz w:val="28"/>
          <w:szCs w:val="28"/>
        </w:rPr>
        <w:t xml:space="preserve">невозможности регистрации без личного участия правообладателя.  </w:t>
      </w:r>
    </w:p>
    <w:p w:rsidR="00D44553" w:rsidRPr="000B3754" w:rsidRDefault="00D44553" w:rsidP="0068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>Наличие в ЕГРН такой записи я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перехода, прекращения, ограничения права </w:t>
      </w:r>
      <w:r w:rsidR="00E90DF0" w:rsidRPr="000B37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5CAF" w:rsidRPr="000B3754">
        <w:rPr>
          <w:rFonts w:ascii="Times New Roman" w:hAnsi="Times New Roman" w:cs="Times New Roman"/>
          <w:sz w:val="28"/>
          <w:szCs w:val="28"/>
        </w:rPr>
        <w:t xml:space="preserve">и обременения соответствующего объекта недвижимости. 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54">
        <w:rPr>
          <w:rFonts w:ascii="Times New Roman" w:hAnsi="Times New Roman" w:cs="Times New Roman"/>
          <w:sz w:val="28"/>
          <w:szCs w:val="28"/>
        </w:rPr>
        <w:t xml:space="preserve">Кроме того, обращаем внимание заявителей на то, что в соответствии со статьей  36.2. Закона № 218-ФЗ перед обращением в </w:t>
      </w:r>
      <w:proofErr w:type="spellStart"/>
      <w:r w:rsidRPr="000B3754">
        <w:rPr>
          <w:rFonts w:ascii="Times New Roman" w:hAnsi="Times New Roman" w:cs="Times New Roman"/>
          <w:sz w:val="28"/>
          <w:szCs w:val="28"/>
        </w:rPr>
        <w:t>Рорсеестр</w:t>
      </w:r>
      <w:proofErr w:type="spellEnd"/>
      <w:r w:rsidRPr="000B3754">
        <w:rPr>
          <w:rFonts w:ascii="Times New Roman" w:hAnsi="Times New Roman" w:cs="Times New Roman"/>
          <w:sz w:val="28"/>
          <w:szCs w:val="28"/>
        </w:rPr>
        <w:t xml:space="preserve"> с заявлениями о переходе права или ограничения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7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0C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754">
        <w:rPr>
          <w:rFonts w:ascii="Times New Roman" w:hAnsi="Times New Roman" w:cs="Times New Roman"/>
          <w:sz w:val="28"/>
          <w:szCs w:val="28"/>
        </w:rPr>
        <w:t xml:space="preserve">за которым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0B3754">
        <w:rPr>
          <w:rFonts w:ascii="Times New Roman" w:hAnsi="Times New Roman" w:cs="Times New Roman"/>
          <w:sz w:val="28"/>
          <w:szCs w:val="28"/>
        </w:rPr>
        <w:t xml:space="preserve"> зарегистрировано право собственности на объект недвижимости</w:t>
      </w:r>
      <w:r w:rsidR="004A1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A10C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с заявлением о возможности регистрации </w:t>
      </w:r>
      <w:r w:rsidR="004A10CA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0B3754" w:rsidRDefault="000B3754" w:rsidP="000B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заявление подается на бумажном носителе, срок внесения записи в ЕГРН – 5 рабочих дней. 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Также всем заявителям рекомендуем в заявлениях о проведении учетно-регистрационных действий указывать адрес своей электронной почты.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 xml:space="preserve">По электронной почте </w:t>
      </w:r>
      <w:proofErr w:type="spellStart"/>
      <w:r w:rsidRPr="003C4A51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3C4A51">
        <w:rPr>
          <w:rFonts w:eastAsiaTheme="minorHAnsi"/>
          <w:sz w:val="28"/>
          <w:szCs w:val="28"/>
          <w:lang w:eastAsia="en-US"/>
        </w:rPr>
        <w:t xml:space="preserve"> уведомит: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 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 о возврате документов в отношении Вашего имущества, представленных                      в электронном виде (при отсутствии в ЕГРН записи о возможности проведения электронной регистрации прав);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- об исправлении в ЕГРН технических или реестровых ошибок                                      по принадлежащим вам объектам недвижимости;</w:t>
      </w:r>
    </w:p>
    <w:p w:rsidR="00E90DF0" w:rsidRP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4A51">
        <w:rPr>
          <w:rFonts w:eastAsiaTheme="minorHAnsi"/>
          <w:sz w:val="28"/>
          <w:szCs w:val="28"/>
          <w:lang w:eastAsia="en-US"/>
        </w:rPr>
        <w:t>- 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</w:t>
      </w:r>
      <w:r w:rsidR="004A10C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C4A51" w:rsidRDefault="00E90DF0" w:rsidP="00E90DF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4A51">
        <w:rPr>
          <w:rFonts w:eastAsiaTheme="minorHAnsi"/>
          <w:sz w:val="28"/>
          <w:szCs w:val="28"/>
          <w:lang w:eastAsia="en-US"/>
        </w:rPr>
        <w:t>В этой связи важно своевременно представлять в регистрирующий орган сведения об актуальном адресе электронной почты.</w:t>
      </w:r>
      <w:r w:rsidR="003C4A51">
        <w:rPr>
          <w:rFonts w:eastAsiaTheme="minorHAnsi"/>
          <w:sz w:val="28"/>
          <w:szCs w:val="28"/>
          <w:lang w:eastAsia="en-US"/>
        </w:rPr>
        <w:t xml:space="preserve"> </w:t>
      </w:r>
    </w:p>
    <w:p w:rsidR="00E90DF0" w:rsidRPr="003C4A51" w:rsidRDefault="003C4A51" w:rsidP="003C4A51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Обращаем внимание заявителей, что если ранее заявление от их имени представлялись в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нотариусом, на площадках кредитных организаций или представителями, то в ЕГРН могут содержаться сведения об электронном адресе вышеуказанных лиц. Соответственно, уведомления могут поступать не правообладателю, а по электронному адресу,  указанному в ЕГРН</w:t>
      </w:r>
      <w:r w:rsidR="004A10CA">
        <w:rPr>
          <w:rFonts w:eastAsiaTheme="minorHAnsi"/>
          <w:sz w:val="28"/>
          <w:szCs w:val="28"/>
          <w:lang w:eastAsia="en-US"/>
        </w:rPr>
        <w:t>.</w:t>
      </w:r>
    </w:p>
    <w:p w:rsidR="00E90DF0" w:rsidRPr="003C4A51" w:rsidRDefault="00E90DF0" w:rsidP="00E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51">
        <w:rPr>
          <w:rFonts w:ascii="Times New Roman" w:hAnsi="Times New Roman" w:cs="Times New Roman"/>
          <w:sz w:val="28"/>
          <w:szCs w:val="28"/>
        </w:rPr>
        <w:t>Представить контактные данные Управлению Росреестра по Алтайскому краю, а также подать заявление о невозможности регистрации без личного участия</w:t>
      </w:r>
      <w:r w:rsidR="004A10CA">
        <w:rPr>
          <w:rFonts w:ascii="Times New Roman" w:hAnsi="Times New Roman" w:cs="Times New Roman"/>
          <w:sz w:val="28"/>
          <w:szCs w:val="28"/>
        </w:rPr>
        <w:t xml:space="preserve">, возможности регистрации в электронном виде, </w:t>
      </w:r>
      <w:r w:rsidRPr="003C4A51">
        <w:rPr>
          <w:rFonts w:ascii="Times New Roman" w:hAnsi="Times New Roman" w:cs="Times New Roman"/>
          <w:sz w:val="28"/>
          <w:szCs w:val="28"/>
        </w:rPr>
        <w:t xml:space="preserve"> правообладатели  могут 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в офисах приема документов КАУ «МФЦ Алтайского края»</w:t>
      </w:r>
      <w:r w:rsidR="004A10CA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.</w:t>
      </w:r>
      <w:r w:rsidRPr="003C4A51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3C4A51">
        <w:rPr>
          <w:rFonts w:ascii="Times New Roman" w:hAnsi="Times New Roman" w:cs="Times New Roman"/>
          <w:sz w:val="28"/>
          <w:szCs w:val="28"/>
        </w:rPr>
        <w:t>За внесение указанных сведений государственная пошлина не взимается.</w:t>
      </w:r>
    </w:p>
    <w:p w:rsidR="00ED6D41" w:rsidRDefault="00ED6D41" w:rsidP="00E85EE5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33525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0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делки с недвиж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59" cy="573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18" w:rsidRDefault="004F4F18" w:rsidP="00E90DF0">
      <w:pPr>
        <w:pStyle w:val="ac"/>
        <w:tabs>
          <w:tab w:val="left" w:pos="1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33525" w:rsidRPr="00133525" w:rsidRDefault="00133525" w:rsidP="00133525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133525">
        <w:rPr>
          <w:rFonts w:ascii="Times New Roman" w:eastAsia="Calibri" w:hAnsi="Times New Roman" w:cs="Times New Roman"/>
          <w:b/>
          <w:noProof/>
          <w:lang w:eastAsia="sk-SK"/>
        </w:rPr>
        <w:t>Управлени</w:t>
      </w:r>
      <w:r w:rsidR="003207A1">
        <w:rPr>
          <w:rFonts w:ascii="Times New Roman" w:eastAsia="Calibri" w:hAnsi="Times New Roman" w:cs="Times New Roman"/>
          <w:b/>
          <w:noProof/>
          <w:lang w:eastAsia="sk-SK"/>
        </w:rPr>
        <w:t>е</w:t>
      </w:r>
      <w:r w:rsidRPr="00133525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133525" w:rsidRPr="00133525" w:rsidSect="00566D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5D" w:rsidRDefault="00754B5D" w:rsidP="008C0CA1">
      <w:pPr>
        <w:spacing w:after="0" w:line="240" w:lineRule="auto"/>
      </w:pPr>
      <w:r>
        <w:separator/>
      </w:r>
    </w:p>
  </w:endnote>
  <w:endnote w:type="continuationSeparator" w:id="0">
    <w:p w:rsidR="00754B5D" w:rsidRDefault="00754B5D" w:rsidP="008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5D" w:rsidRDefault="00754B5D" w:rsidP="008C0CA1">
      <w:pPr>
        <w:spacing w:after="0" w:line="240" w:lineRule="auto"/>
      </w:pPr>
      <w:r>
        <w:separator/>
      </w:r>
    </w:p>
  </w:footnote>
  <w:footnote w:type="continuationSeparator" w:id="0">
    <w:p w:rsidR="00754B5D" w:rsidRDefault="00754B5D" w:rsidP="008C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9EE"/>
    <w:multiLevelType w:val="multilevel"/>
    <w:tmpl w:val="767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73624"/>
    <w:multiLevelType w:val="multilevel"/>
    <w:tmpl w:val="808C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972CB"/>
    <w:multiLevelType w:val="multilevel"/>
    <w:tmpl w:val="607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0"/>
    <w:rsid w:val="000211DC"/>
    <w:rsid w:val="00042359"/>
    <w:rsid w:val="000905FC"/>
    <w:rsid w:val="000B3754"/>
    <w:rsid w:val="000B6B23"/>
    <w:rsid w:val="00110D33"/>
    <w:rsid w:val="00132E68"/>
    <w:rsid w:val="00133525"/>
    <w:rsid w:val="00145116"/>
    <w:rsid w:val="00190937"/>
    <w:rsid w:val="001956A9"/>
    <w:rsid w:val="0019755C"/>
    <w:rsid w:val="001F1495"/>
    <w:rsid w:val="002C2DBB"/>
    <w:rsid w:val="002C4133"/>
    <w:rsid w:val="002E0FAD"/>
    <w:rsid w:val="002E71AC"/>
    <w:rsid w:val="003207A1"/>
    <w:rsid w:val="00341E68"/>
    <w:rsid w:val="00355A9D"/>
    <w:rsid w:val="00361072"/>
    <w:rsid w:val="003B195B"/>
    <w:rsid w:val="003C4A51"/>
    <w:rsid w:val="003C7413"/>
    <w:rsid w:val="003D7C03"/>
    <w:rsid w:val="00415F22"/>
    <w:rsid w:val="004404C8"/>
    <w:rsid w:val="004A10CA"/>
    <w:rsid w:val="004F4F18"/>
    <w:rsid w:val="005032C0"/>
    <w:rsid w:val="0052701F"/>
    <w:rsid w:val="00566D50"/>
    <w:rsid w:val="00567704"/>
    <w:rsid w:val="005759BF"/>
    <w:rsid w:val="00581A28"/>
    <w:rsid w:val="005B584B"/>
    <w:rsid w:val="005C0A27"/>
    <w:rsid w:val="005C7379"/>
    <w:rsid w:val="0064115C"/>
    <w:rsid w:val="00642C96"/>
    <w:rsid w:val="00685CAF"/>
    <w:rsid w:val="0069051F"/>
    <w:rsid w:val="00696D0E"/>
    <w:rsid w:val="006D75F5"/>
    <w:rsid w:val="007405AD"/>
    <w:rsid w:val="00754B5D"/>
    <w:rsid w:val="00761500"/>
    <w:rsid w:val="00797542"/>
    <w:rsid w:val="007E4C5A"/>
    <w:rsid w:val="007F4DD2"/>
    <w:rsid w:val="0080500B"/>
    <w:rsid w:val="00816452"/>
    <w:rsid w:val="00885B2F"/>
    <w:rsid w:val="008C0CA1"/>
    <w:rsid w:val="008E3860"/>
    <w:rsid w:val="008E5853"/>
    <w:rsid w:val="0090477B"/>
    <w:rsid w:val="00933310"/>
    <w:rsid w:val="00934C23"/>
    <w:rsid w:val="00954467"/>
    <w:rsid w:val="0098308F"/>
    <w:rsid w:val="00984C4B"/>
    <w:rsid w:val="009D7E25"/>
    <w:rsid w:val="009F14CA"/>
    <w:rsid w:val="009F6A9E"/>
    <w:rsid w:val="00A02EF3"/>
    <w:rsid w:val="00A048D1"/>
    <w:rsid w:val="00A166E8"/>
    <w:rsid w:val="00A26591"/>
    <w:rsid w:val="00A62325"/>
    <w:rsid w:val="00A64B60"/>
    <w:rsid w:val="00A65561"/>
    <w:rsid w:val="00AA2F4C"/>
    <w:rsid w:val="00AC66F7"/>
    <w:rsid w:val="00AF4CD0"/>
    <w:rsid w:val="00B04A0F"/>
    <w:rsid w:val="00B60796"/>
    <w:rsid w:val="00B72C7E"/>
    <w:rsid w:val="00B92C7E"/>
    <w:rsid w:val="00BB6503"/>
    <w:rsid w:val="00BC5FB6"/>
    <w:rsid w:val="00BE0116"/>
    <w:rsid w:val="00BE42AF"/>
    <w:rsid w:val="00C468E5"/>
    <w:rsid w:val="00C97D69"/>
    <w:rsid w:val="00D0112F"/>
    <w:rsid w:val="00D01CDC"/>
    <w:rsid w:val="00D44553"/>
    <w:rsid w:val="00D75DFC"/>
    <w:rsid w:val="00DD30D5"/>
    <w:rsid w:val="00E01D15"/>
    <w:rsid w:val="00E35C5B"/>
    <w:rsid w:val="00E85EE5"/>
    <w:rsid w:val="00E90DF0"/>
    <w:rsid w:val="00EB33FB"/>
    <w:rsid w:val="00ED6D41"/>
    <w:rsid w:val="00F167C7"/>
    <w:rsid w:val="00F26E3F"/>
    <w:rsid w:val="00F30EDC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48D1"/>
    <w:rPr>
      <w:strike w:val="0"/>
      <w:dstrike w:val="0"/>
      <w:color w:val="28529D"/>
      <w:u w:val="none"/>
      <w:effect w:val="none"/>
    </w:rPr>
  </w:style>
  <w:style w:type="paragraph" w:customStyle="1" w:styleId="ConsPlusNormal">
    <w:name w:val="ConsPlusNormal"/>
    <w:uiPriority w:val="99"/>
    <w:rsid w:val="00A048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aliases w:val="Знак"/>
    <w:basedOn w:val="a"/>
    <w:link w:val="a5"/>
    <w:uiPriority w:val="99"/>
    <w:rsid w:val="008C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 Знак"/>
    <w:basedOn w:val="a0"/>
    <w:link w:val="a4"/>
    <w:uiPriority w:val="99"/>
    <w:rsid w:val="008C0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C0CA1"/>
    <w:rPr>
      <w:vertAlign w:val="superscript"/>
    </w:rPr>
  </w:style>
  <w:style w:type="paragraph" w:styleId="a7">
    <w:name w:val="List Paragraph"/>
    <w:basedOn w:val="a"/>
    <w:uiPriority w:val="99"/>
    <w:qFormat/>
    <w:rsid w:val="008C0C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853"/>
  </w:style>
  <w:style w:type="paragraph" w:styleId="aa">
    <w:name w:val="footer"/>
    <w:basedOn w:val="a"/>
    <w:link w:val="ab"/>
    <w:uiPriority w:val="99"/>
    <w:unhideWhenUsed/>
    <w:rsid w:val="008E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5853"/>
  </w:style>
  <w:style w:type="character" w:customStyle="1" w:styleId="FontStyle18">
    <w:name w:val="Font Style18"/>
    <w:basedOn w:val="a0"/>
    <w:uiPriority w:val="99"/>
    <w:rsid w:val="0076150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0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35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3D7C0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67FA-5FFE-41EA-9177-126568B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lastModifiedBy>Бийский отдел</cp:lastModifiedBy>
  <cp:revision>7</cp:revision>
  <cp:lastPrinted>2022-03-31T03:06:00Z</cp:lastPrinted>
  <dcterms:created xsi:type="dcterms:W3CDTF">2024-09-13T09:47:00Z</dcterms:created>
  <dcterms:modified xsi:type="dcterms:W3CDTF">2024-10-17T01:28:00Z</dcterms:modified>
</cp:coreProperties>
</file>